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F03F1" w14:textId="2D806D62" w:rsidR="000B3431" w:rsidRPr="000B3431" w:rsidRDefault="000B3431" w:rsidP="000B3431">
      <w:r w:rsidRPr="000B3431">
        <w:drawing>
          <wp:inline distT="0" distB="0" distL="0" distR="0" wp14:anchorId="50419A73" wp14:editId="4BF913FB">
            <wp:extent cx="1447800" cy="2057400"/>
            <wp:effectExtent l="0" t="0" r="0" b="0"/>
            <wp:docPr id="1266791483" name="Image 2" descr="Image 5,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5, Imag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7800" cy="2057400"/>
                    </a:xfrm>
                    <a:prstGeom prst="rect">
                      <a:avLst/>
                    </a:prstGeom>
                    <a:noFill/>
                    <a:ln>
                      <a:noFill/>
                    </a:ln>
                  </pic:spPr>
                </pic:pic>
              </a:graphicData>
            </a:graphic>
          </wp:inline>
        </w:drawing>
      </w:r>
      <w:r w:rsidRPr="000B3431">
        <w:t>Winter course</w:t>
      </w:r>
      <w:r w:rsidRPr="000B3431">
        <w:rPr>
          <w:rFonts w:ascii="Arial" w:hAnsi="Arial" w:cs="Arial"/>
        </w:rPr>
        <w:t> </w:t>
      </w:r>
      <w:r w:rsidRPr="000B3431">
        <w:t>/ Cours d</w:t>
      </w:r>
      <w:r w:rsidRPr="000B3431">
        <w:rPr>
          <w:rFonts w:ascii="Aptos" w:hAnsi="Aptos" w:cs="Aptos"/>
        </w:rPr>
        <w:t>’</w:t>
      </w:r>
      <w:r w:rsidRPr="000B3431">
        <w:t>hiver </w:t>
      </w:r>
    </w:p>
    <w:p w14:paraId="43D73068" w14:textId="77777777" w:rsidR="000B3431" w:rsidRPr="000B3431" w:rsidRDefault="000B3431" w:rsidP="000B3431">
      <w:r w:rsidRPr="000B3431">
        <w:t>Défis éthiques et émotionnels  </w:t>
      </w:r>
    </w:p>
    <w:p w14:paraId="3168E95D" w14:textId="77777777" w:rsidR="000B3431" w:rsidRPr="000B3431" w:rsidRDefault="000B3431" w:rsidP="000B3431">
      <w:proofErr w:type="gramStart"/>
      <w:r w:rsidRPr="000B3431">
        <w:t>de</w:t>
      </w:r>
      <w:proofErr w:type="gramEnd"/>
      <w:r w:rsidRPr="000B3431">
        <w:t xml:space="preserve"> la recherche de terrain </w:t>
      </w:r>
    </w:p>
    <w:p w14:paraId="20CD57A0" w14:textId="77777777" w:rsidR="000B3431" w:rsidRPr="000B3431" w:rsidRDefault="000B3431" w:rsidP="000B3431">
      <w:r w:rsidRPr="000B3431">
        <w:t> </w:t>
      </w:r>
    </w:p>
    <w:p w14:paraId="00A74981" w14:textId="77777777" w:rsidR="000B3431" w:rsidRPr="000B3431" w:rsidRDefault="000B3431" w:rsidP="000B3431">
      <w:r w:rsidRPr="000B3431">
        <w:rPr>
          <w:b/>
          <w:bCs/>
        </w:rPr>
        <w:t xml:space="preserve">2-6 </w:t>
      </w:r>
      <w:proofErr w:type="gramStart"/>
      <w:r w:rsidRPr="000B3431">
        <w:rPr>
          <w:b/>
          <w:bCs/>
        </w:rPr>
        <w:t>Février</w:t>
      </w:r>
      <w:proofErr w:type="gramEnd"/>
      <w:r w:rsidRPr="000B3431">
        <w:rPr>
          <w:b/>
          <w:bCs/>
        </w:rPr>
        <w:t xml:space="preserve"> 2026</w:t>
      </w:r>
      <w:r w:rsidRPr="000B3431">
        <w:t> </w:t>
      </w:r>
    </w:p>
    <w:p w14:paraId="2CBB8C11" w14:textId="77777777" w:rsidR="000B3431" w:rsidRPr="000B3431" w:rsidRDefault="000B3431" w:rsidP="000B3431">
      <w:r w:rsidRPr="000B3431">
        <w:rPr>
          <w:b/>
          <w:bCs/>
        </w:rPr>
        <w:t>Organisateurs</w:t>
      </w:r>
      <w:r w:rsidRPr="000B3431">
        <w:rPr>
          <w:rFonts w:ascii="Arial" w:hAnsi="Arial" w:cs="Arial"/>
          <w:b/>
          <w:bCs/>
        </w:rPr>
        <w:t> </w:t>
      </w:r>
      <w:r w:rsidRPr="000B3431">
        <w:rPr>
          <w:b/>
          <w:bCs/>
        </w:rPr>
        <w:t>: An Ansoms</w:t>
      </w:r>
      <w:r w:rsidRPr="000B3431">
        <w:rPr>
          <w:rFonts w:ascii="Arial" w:hAnsi="Arial" w:cs="Arial"/>
          <w:b/>
          <w:bCs/>
        </w:rPr>
        <w:t> </w:t>
      </w:r>
      <w:r w:rsidRPr="000B3431">
        <w:rPr>
          <w:b/>
          <w:bCs/>
        </w:rPr>
        <w:t xml:space="preserve">(UCLouvain) en collaboration avec Matthieu De Nanteuil (UCLouvain) - Fiona </w:t>
      </w:r>
      <w:proofErr w:type="spellStart"/>
      <w:r w:rsidRPr="000B3431">
        <w:rPr>
          <w:b/>
          <w:bCs/>
        </w:rPr>
        <w:t>Nziza</w:t>
      </w:r>
      <w:proofErr w:type="spellEnd"/>
      <w:r w:rsidRPr="000B3431">
        <w:rPr>
          <w:b/>
          <w:bCs/>
        </w:rPr>
        <w:t xml:space="preserve"> (Louvain Coop</w:t>
      </w:r>
      <w:r w:rsidRPr="000B3431">
        <w:rPr>
          <w:rFonts w:ascii="Aptos" w:hAnsi="Aptos" w:cs="Aptos"/>
          <w:b/>
          <w:bCs/>
        </w:rPr>
        <w:t>é</w:t>
      </w:r>
      <w:r w:rsidRPr="000B3431">
        <w:rPr>
          <w:b/>
          <w:bCs/>
        </w:rPr>
        <w:t>ration)</w:t>
      </w:r>
      <w:r w:rsidRPr="000B3431">
        <w:rPr>
          <w:rFonts w:ascii="Aptos" w:hAnsi="Aptos" w:cs="Aptos"/>
          <w:b/>
          <w:bCs/>
        </w:rPr>
        <w:t> </w:t>
      </w:r>
      <w:r w:rsidRPr="000B3431">
        <w:t> </w:t>
      </w:r>
    </w:p>
    <w:p w14:paraId="31F9367A" w14:textId="77777777" w:rsidR="000B3431" w:rsidRPr="000B3431" w:rsidRDefault="000B3431" w:rsidP="000B3431">
      <w:r w:rsidRPr="000B3431">
        <w:rPr>
          <w:b/>
          <w:bCs/>
        </w:rPr>
        <w:t>Pour plus d’infos</w:t>
      </w:r>
      <w:r w:rsidRPr="000B3431">
        <w:rPr>
          <w:rFonts w:ascii="Arial" w:hAnsi="Arial" w:cs="Arial"/>
          <w:b/>
          <w:bCs/>
        </w:rPr>
        <w:t> </w:t>
      </w:r>
      <w:r w:rsidRPr="000B3431">
        <w:rPr>
          <w:b/>
          <w:bCs/>
        </w:rPr>
        <w:t xml:space="preserve">: </w:t>
      </w:r>
      <w:hyperlink r:id="rId5" w:tgtFrame="_blank" w:history="1">
        <w:r w:rsidRPr="000B3431">
          <w:rPr>
            <w:rStyle w:val="Lienhypertexte"/>
            <w:b/>
            <w:bCs/>
          </w:rPr>
          <w:t>an.ansoms@uclouvain.be</w:t>
        </w:r>
      </w:hyperlink>
      <w:r w:rsidRPr="000B3431">
        <w:rPr>
          <w:b/>
          <w:bCs/>
        </w:rPr>
        <w:t> </w:t>
      </w:r>
      <w:r w:rsidRPr="000B3431">
        <w:t> </w:t>
      </w:r>
    </w:p>
    <w:p w14:paraId="40ABC48B" w14:textId="77777777" w:rsidR="000B3431" w:rsidRPr="000B3431" w:rsidRDefault="000B3431" w:rsidP="000B3431">
      <w:r w:rsidRPr="000B3431">
        <w:t> </w:t>
      </w:r>
    </w:p>
    <w:p w14:paraId="189FDF01" w14:textId="77777777" w:rsidR="000B3431" w:rsidRPr="000B3431" w:rsidRDefault="000B3431" w:rsidP="000B3431">
      <w:pPr>
        <w:rPr>
          <w:color w:val="4C94D8" w:themeColor="text2" w:themeTint="80"/>
        </w:rPr>
      </w:pPr>
      <w:r w:rsidRPr="000B3431">
        <w:rPr>
          <w:color w:val="4C94D8" w:themeColor="text2" w:themeTint="80"/>
        </w:rPr>
        <w:t>Pitch </w:t>
      </w:r>
    </w:p>
    <w:p w14:paraId="483AE4B5" w14:textId="77777777" w:rsidR="000B3431" w:rsidRPr="000B3431" w:rsidRDefault="000B3431" w:rsidP="000B3431">
      <w:r w:rsidRPr="000B3431">
        <w:t>Etes-vous chercheur et votre passion de recherche vous amène-t-elle dans des interactions avec d’autres personnes</w:t>
      </w:r>
      <w:r w:rsidRPr="000B3431">
        <w:rPr>
          <w:rFonts w:ascii="Arial" w:hAnsi="Arial" w:cs="Arial"/>
        </w:rPr>
        <w:t> </w:t>
      </w:r>
      <w:r w:rsidRPr="000B3431">
        <w:t>? Est-ce que cette exp</w:t>
      </w:r>
      <w:r w:rsidRPr="000B3431">
        <w:rPr>
          <w:rFonts w:ascii="Aptos" w:hAnsi="Aptos" w:cs="Aptos"/>
        </w:rPr>
        <w:t>é</w:t>
      </w:r>
      <w:r w:rsidRPr="000B3431">
        <w:t xml:space="preserve">rience vous confronte </w:t>
      </w:r>
      <w:r w:rsidRPr="000B3431">
        <w:rPr>
          <w:rFonts w:ascii="Aptos" w:hAnsi="Aptos" w:cs="Aptos"/>
        </w:rPr>
        <w:t>à</w:t>
      </w:r>
      <w:r w:rsidRPr="000B3431">
        <w:t xml:space="preserve"> des dilemmes </w:t>
      </w:r>
      <w:r w:rsidRPr="000B3431">
        <w:rPr>
          <w:rFonts w:ascii="Aptos" w:hAnsi="Aptos" w:cs="Aptos"/>
        </w:rPr>
        <w:t>é</w:t>
      </w:r>
      <w:r w:rsidRPr="000B3431">
        <w:t>thiques et des d</w:t>
      </w:r>
      <w:r w:rsidRPr="000B3431">
        <w:rPr>
          <w:rFonts w:ascii="Aptos" w:hAnsi="Aptos" w:cs="Aptos"/>
        </w:rPr>
        <w:t>é</w:t>
      </w:r>
      <w:r w:rsidRPr="000B3431">
        <w:t xml:space="preserve">fis </w:t>
      </w:r>
      <w:r w:rsidRPr="000B3431">
        <w:rPr>
          <w:rFonts w:ascii="Aptos" w:hAnsi="Aptos" w:cs="Aptos"/>
        </w:rPr>
        <w:t>é</w:t>
      </w:r>
      <w:r w:rsidRPr="000B3431">
        <w:t>motionnels auxquels vous aimeriez mieux r</w:t>
      </w:r>
      <w:r w:rsidRPr="000B3431">
        <w:rPr>
          <w:rFonts w:ascii="Aptos" w:hAnsi="Aptos" w:cs="Aptos"/>
        </w:rPr>
        <w:t>é</w:t>
      </w:r>
      <w:r w:rsidRPr="000B3431">
        <w:t>fl</w:t>
      </w:r>
      <w:r w:rsidRPr="000B3431">
        <w:rPr>
          <w:rFonts w:ascii="Aptos" w:hAnsi="Aptos" w:cs="Aptos"/>
        </w:rPr>
        <w:t>é</w:t>
      </w:r>
      <w:r w:rsidRPr="000B3431">
        <w:t>chir et que vous aimeriez mieux analyser</w:t>
      </w:r>
      <w:r w:rsidRPr="000B3431">
        <w:rPr>
          <w:rFonts w:ascii="Arial" w:hAnsi="Arial" w:cs="Arial"/>
        </w:rPr>
        <w:t> </w:t>
      </w:r>
      <w:r w:rsidRPr="000B3431">
        <w:t>? Ce cours est destin</w:t>
      </w:r>
      <w:r w:rsidRPr="000B3431">
        <w:rPr>
          <w:rFonts w:ascii="Aptos" w:hAnsi="Aptos" w:cs="Aptos"/>
        </w:rPr>
        <w:t>é</w:t>
      </w:r>
      <w:r w:rsidRPr="000B3431">
        <w:t xml:space="preserve"> </w:t>
      </w:r>
      <w:r w:rsidRPr="000B3431">
        <w:rPr>
          <w:rFonts w:ascii="Aptos" w:hAnsi="Aptos" w:cs="Aptos"/>
        </w:rPr>
        <w:t>à</w:t>
      </w:r>
      <w:r w:rsidRPr="000B3431">
        <w:t xml:space="preserve"> des chercheurs (prioritairement en sciences sociales) qui envisagent faire / ont </w:t>
      </w:r>
      <w:proofErr w:type="gramStart"/>
      <w:r w:rsidRPr="000B3431">
        <w:t>fait</w:t>
      </w:r>
      <w:proofErr w:type="gramEnd"/>
      <w:r w:rsidRPr="000B3431">
        <w:t xml:space="preserve"> la recherche de terrain dans des contextes complexes.</w:t>
      </w:r>
      <w:r w:rsidRPr="000B3431">
        <w:rPr>
          <w:rFonts w:ascii="Aptos" w:hAnsi="Aptos" w:cs="Aptos"/>
        </w:rPr>
        <w:t> </w:t>
      </w:r>
      <w:r w:rsidRPr="000B3431">
        <w:t> </w:t>
      </w:r>
    </w:p>
    <w:p w14:paraId="1664C833" w14:textId="77777777" w:rsidR="000B3431" w:rsidRPr="000B3431" w:rsidRDefault="000B3431" w:rsidP="000B3431">
      <w:r w:rsidRPr="000B3431">
        <w:t xml:space="preserve">Le cours veut amener les participants à une réflexion collective, soutenue par la littérature et des témoignages, sur la manière naviguer au mieux parmi les défis éthiques et émotionnels qu’ils traversent ou traverseront dans les interactions avec leur terrain, avec les populations de recherche, les intermédiaires, et les assistants de recherche. Le cours invite aussi à réfléchir sur sa propre </w:t>
      </w:r>
      <w:proofErr w:type="spellStart"/>
      <w:r w:rsidRPr="000B3431">
        <w:t>positionalité</w:t>
      </w:r>
      <w:proofErr w:type="spellEnd"/>
      <w:r w:rsidRPr="000B3431">
        <w:t xml:space="preserve"> vis-à-vis de du terrain, et les défis que cela impose.  </w:t>
      </w:r>
    </w:p>
    <w:p w14:paraId="33611B34" w14:textId="77777777" w:rsidR="000B3431" w:rsidRPr="000B3431" w:rsidRDefault="000B3431" w:rsidP="000B3431">
      <w:r w:rsidRPr="000B3431">
        <w:t>Le cours proposera une réflexion tant sur les terrains au Sud comme ceux au Nord. Il est ouvert à des participants avec ou sans expérience de recherche et s’adaptera au profil de chaque chercheur. Il s’oriente envers des chercheurs adoptant des approches qualitatives ou de méthodes mixtes.  </w:t>
      </w:r>
    </w:p>
    <w:p w14:paraId="2F5D6917" w14:textId="77777777" w:rsidR="000B3431" w:rsidRPr="000B3431" w:rsidRDefault="000B3431" w:rsidP="000B3431">
      <w:pPr>
        <w:rPr>
          <w:color w:val="4C94D8" w:themeColor="text2" w:themeTint="80"/>
        </w:rPr>
      </w:pPr>
      <w:r w:rsidRPr="000B3431">
        <w:rPr>
          <w:color w:val="4C94D8" w:themeColor="text2" w:themeTint="80"/>
        </w:rPr>
        <w:t>Méthodes d'enseignement </w:t>
      </w:r>
    </w:p>
    <w:p w14:paraId="2D9570F9" w14:textId="77777777" w:rsidR="000B3431" w:rsidRPr="000B3431" w:rsidRDefault="000B3431" w:rsidP="000B3431">
      <w:r w:rsidRPr="000B3431">
        <w:t>Le cours combinera des exposés de caractère général avec des études de cas, présentés à travers des textes et/ou des témoignages des participants et des invités ; et des exercices et débats collectifs. Le cours fera appel à plusieurs méthodes d’enseignement innovateurs. Un exercice de théâtre autour des enjeux émotionnels du terrain sera par exemple organisé ainsi que des discussions autour de bandes dessinées en lien avec les sujets du cours. </w:t>
      </w:r>
    </w:p>
    <w:p w14:paraId="591BBD39" w14:textId="77777777" w:rsidR="000B3431" w:rsidRPr="000B3431" w:rsidRDefault="000B3431" w:rsidP="000B3431">
      <w:pPr>
        <w:rPr>
          <w:color w:val="4C94D8" w:themeColor="text2" w:themeTint="80"/>
        </w:rPr>
      </w:pPr>
      <w:r w:rsidRPr="000B3431">
        <w:rPr>
          <w:color w:val="4C94D8" w:themeColor="text2" w:themeTint="80"/>
        </w:rPr>
        <w:lastRenderedPageBreak/>
        <w:t>Modalités pratiques </w:t>
      </w:r>
    </w:p>
    <w:p w14:paraId="14D890F9" w14:textId="236DE5B9" w:rsidR="000B3431" w:rsidRPr="000B3431" w:rsidRDefault="000B3431" w:rsidP="000B3431">
      <w:r w:rsidRPr="000B3431">
        <w:t xml:space="preserve">Le cours d’hiver s’organise lors d’une semaine (2 au 6 Février). Avant le démarrage de la semaine en résidentiel, un séminaire introductif de 3 heures sera organisé en ligne. Ensuite, le cours sera donné lors d’un séjour résidentiel à Herentals (Belgique). La participation au cours coûte 400 </w:t>
      </w:r>
      <w:proofErr w:type="gramStart"/>
      <w:r w:rsidRPr="000B3431">
        <w:t>euro</w:t>
      </w:r>
      <w:proofErr w:type="gramEnd"/>
      <w:r w:rsidRPr="000B3431">
        <w:t xml:space="preserve"> pour les externes à l’UCLouvain, 250 </w:t>
      </w:r>
      <w:proofErr w:type="gramStart"/>
      <w:r w:rsidRPr="000B3431">
        <w:t>euro</w:t>
      </w:r>
      <w:proofErr w:type="gramEnd"/>
      <w:r w:rsidRPr="000B3431">
        <w:t xml:space="preserve"> pour les internes à l’UCLouvain, et 150 </w:t>
      </w:r>
      <w:proofErr w:type="gramStart"/>
      <w:r w:rsidRPr="000B3431">
        <w:t>euro</w:t>
      </w:r>
      <w:proofErr w:type="gramEnd"/>
      <w:r w:rsidRPr="000B3431">
        <w:t xml:space="preserve"> pour </w:t>
      </w:r>
      <w:proofErr w:type="gramStart"/>
      <w:r w:rsidRPr="000B3431">
        <w:t xml:space="preserve">les </w:t>
      </w:r>
      <w:proofErr w:type="spellStart"/>
      <w:r w:rsidRPr="000B3431">
        <w:t>étudiant</w:t>
      </w:r>
      <w:proofErr w:type="gramEnd"/>
      <w:r w:rsidRPr="000B3431">
        <w:t>.</w:t>
      </w:r>
      <w:proofErr w:type="gramStart"/>
      <w:r w:rsidRPr="000B3431">
        <w:t>e.s</w:t>
      </w:r>
      <w:proofErr w:type="spellEnd"/>
      <w:proofErr w:type="gramEnd"/>
      <w:r w:rsidRPr="000B3431">
        <w:t xml:space="preserve"> du PSAD de l’UCLouvain. Ces frais couvrent le logement et les repas pour les 5 jours</w:t>
      </w:r>
      <w:r w:rsidRPr="000B3431">
        <w:rPr>
          <w:rFonts w:ascii="Arial" w:hAnsi="Arial" w:cs="Arial"/>
        </w:rPr>
        <w:t> </w:t>
      </w:r>
      <w:r w:rsidRPr="000B3431">
        <w:t>; pour les participants internes à l’UCLouvain, ces frais couvrent aussi l’assurance (en termes accident corporels et de responsabilité). Le cours est ouvert à un maximum de 20 participants. Pour vous inscrire, veuillez envoyer un mail à an.ansoms@uclouvain.be avec une courte motivation de 200 mots, expliquant pourquoi vous voulez suivre le cours. </w:t>
      </w:r>
    </w:p>
    <w:p w14:paraId="533E5069" w14:textId="77777777" w:rsidR="000B3431" w:rsidRPr="000B3431" w:rsidRDefault="000B3431" w:rsidP="000B3431">
      <w:pPr>
        <w:rPr>
          <w:color w:val="4C94D8" w:themeColor="text2" w:themeTint="80"/>
        </w:rPr>
      </w:pPr>
      <w:r w:rsidRPr="000B3431">
        <w:rPr>
          <w:color w:val="4C94D8" w:themeColor="text2" w:themeTint="80"/>
        </w:rPr>
        <w:t>Contenus du cours </w:t>
      </w:r>
    </w:p>
    <w:p w14:paraId="189FAF94" w14:textId="77777777" w:rsidR="000B3431" w:rsidRPr="000B3431" w:rsidRDefault="000B3431" w:rsidP="000B3431">
      <w:r w:rsidRPr="000B3431">
        <w:t>Le cours prend un triple focus d’analyse autour des défis de la recherche de terrain.  </w:t>
      </w:r>
    </w:p>
    <w:p w14:paraId="411F75AA" w14:textId="77777777" w:rsidR="000B3431" w:rsidRPr="000B3431" w:rsidRDefault="000B3431" w:rsidP="000B3431">
      <w:r w:rsidRPr="000B3431">
        <w:rPr>
          <w:b/>
          <w:bCs/>
        </w:rPr>
        <w:t xml:space="preserve">Défis éthiques - </w:t>
      </w:r>
      <w:r w:rsidRPr="000B3431">
        <w:t>Au lieu d’adopter une posture positiviste et procédurale par rapport à l’éthique de terrain, le cours approche l’éthique de la recherche comme un domaine continuellement négociée et évoluant en interaction avec le terrain. L’éthique ne se réfléchit donc pas seulement au début d’un projet, mais tout au cours des cycles de recherches. Nos réflexions seront organisées autour de plusieurs questions clé. Par exemple, comment négocier l’accès à son terrain et aux personnes interrogées</w:t>
      </w:r>
      <w:r w:rsidRPr="000B3431">
        <w:rPr>
          <w:rFonts w:ascii="Arial" w:hAnsi="Arial" w:cs="Arial"/>
        </w:rPr>
        <w:t> </w:t>
      </w:r>
      <w:r w:rsidRPr="000B3431">
        <w:t>? Comment gagner et respecter leur confiance tout en gérant des interprétations complexes autour de l’identité du chercheur et l’agenda de ses recherches</w:t>
      </w:r>
      <w:r w:rsidRPr="000B3431">
        <w:rPr>
          <w:rFonts w:ascii="Arial" w:hAnsi="Arial" w:cs="Arial"/>
        </w:rPr>
        <w:t> </w:t>
      </w:r>
      <w:r w:rsidRPr="000B3431">
        <w:t>? Comment assurer la s</w:t>
      </w:r>
      <w:r w:rsidRPr="000B3431">
        <w:rPr>
          <w:rFonts w:ascii="Aptos" w:hAnsi="Aptos" w:cs="Aptos"/>
        </w:rPr>
        <w:t>é</w:t>
      </w:r>
      <w:r w:rsidRPr="000B3431">
        <w:t>curit</w:t>
      </w:r>
      <w:r w:rsidRPr="000B3431">
        <w:rPr>
          <w:rFonts w:ascii="Aptos" w:hAnsi="Aptos" w:cs="Aptos"/>
        </w:rPr>
        <w:t>é</w:t>
      </w:r>
      <w:r w:rsidRPr="000B3431">
        <w:t xml:space="preserve"> physique et mentale des participants </w:t>
      </w:r>
      <w:r w:rsidRPr="000B3431">
        <w:rPr>
          <w:rFonts w:ascii="Aptos" w:hAnsi="Aptos" w:cs="Aptos"/>
        </w:rPr>
        <w:t>à</w:t>
      </w:r>
      <w:r w:rsidRPr="000B3431">
        <w:t xml:space="preserve"> la recherche tout en g</w:t>
      </w:r>
      <w:r w:rsidRPr="000B3431">
        <w:rPr>
          <w:rFonts w:ascii="Aptos" w:hAnsi="Aptos" w:cs="Aptos"/>
        </w:rPr>
        <w:t>é</w:t>
      </w:r>
      <w:r w:rsidRPr="000B3431">
        <w:t>rant leurs attentes aupr</w:t>
      </w:r>
      <w:r w:rsidRPr="000B3431">
        <w:rPr>
          <w:rFonts w:ascii="Aptos" w:hAnsi="Aptos" w:cs="Aptos"/>
        </w:rPr>
        <w:t>è</w:t>
      </w:r>
      <w:r w:rsidRPr="000B3431">
        <w:t xml:space="preserve">s du </w:t>
      </w:r>
      <w:proofErr w:type="gramStart"/>
      <w:r w:rsidRPr="000B3431">
        <w:t>chercheur?</w:t>
      </w:r>
      <w:proofErr w:type="gramEnd"/>
      <w:r w:rsidRPr="000B3431">
        <w:t xml:space="preserve"> Comment faire face aux d</w:t>
      </w:r>
      <w:r w:rsidRPr="000B3431">
        <w:rPr>
          <w:rFonts w:ascii="Aptos" w:hAnsi="Aptos" w:cs="Aptos"/>
        </w:rPr>
        <w:t>é</w:t>
      </w:r>
      <w:r w:rsidRPr="000B3431">
        <w:t xml:space="preserve">fis </w:t>
      </w:r>
      <w:r w:rsidRPr="000B3431">
        <w:rPr>
          <w:rFonts w:ascii="Aptos" w:hAnsi="Aptos" w:cs="Aptos"/>
        </w:rPr>
        <w:t>é</w:t>
      </w:r>
      <w:r w:rsidRPr="000B3431">
        <w:t>thiques li</w:t>
      </w:r>
      <w:r w:rsidRPr="000B3431">
        <w:rPr>
          <w:rFonts w:ascii="Aptos" w:hAnsi="Aptos" w:cs="Aptos"/>
        </w:rPr>
        <w:t>é</w:t>
      </w:r>
      <w:r w:rsidRPr="000B3431">
        <w:t xml:space="preserve">s </w:t>
      </w:r>
      <w:r w:rsidRPr="000B3431">
        <w:rPr>
          <w:rFonts w:ascii="Aptos" w:hAnsi="Aptos" w:cs="Aptos"/>
        </w:rPr>
        <w:t>à</w:t>
      </w:r>
      <w:r w:rsidRPr="000B3431">
        <w:t xml:space="preserve"> la diffusion et </w:t>
      </w:r>
      <w:r w:rsidRPr="000B3431">
        <w:rPr>
          <w:rFonts w:ascii="Aptos" w:hAnsi="Aptos" w:cs="Aptos"/>
        </w:rPr>
        <w:t>à</w:t>
      </w:r>
      <w:r w:rsidRPr="000B3431">
        <w:t xml:space="preserve"> la publication des r</w:t>
      </w:r>
      <w:r w:rsidRPr="000B3431">
        <w:rPr>
          <w:rFonts w:ascii="Aptos" w:hAnsi="Aptos" w:cs="Aptos"/>
        </w:rPr>
        <w:t>é</w:t>
      </w:r>
      <w:r w:rsidRPr="000B3431">
        <w:t>sultats de la recherche</w:t>
      </w:r>
      <w:r w:rsidRPr="000B3431">
        <w:rPr>
          <w:rFonts w:ascii="Arial" w:hAnsi="Arial" w:cs="Arial"/>
        </w:rPr>
        <w:t> </w:t>
      </w:r>
      <w:r w:rsidRPr="000B3431">
        <w:t>? Et comment restituer les r</w:t>
      </w:r>
      <w:r w:rsidRPr="000B3431">
        <w:rPr>
          <w:rFonts w:ascii="Aptos" w:hAnsi="Aptos" w:cs="Aptos"/>
        </w:rPr>
        <w:t>é</w:t>
      </w:r>
      <w:r w:rsidRPr="000B3431">
        <w:t xml:space="preserve">sultats de la recherche au monde scientifique, mais aussi aux participants, </w:t>
      </w:r>
      <w:r w:rsidRPr="000B3431">
        <w:rPr>
          <w:rFonts w:ascii="Aptos" w:hAnsi="Aptos" w:cs="Aptos"/>
        </w:rPr>
        <w:t>à</w:t>
      </w:r>
      <w:r w:rsidRPr="000B3431">
        <w:t xml:space="preserve"> d</w:t>
      </w:r>
      <w:r w:rsidRPr="000B3431">
        <w:rPr>
          <w:rFonts w:ascii="Aptos" w:hAnsi="Aptos" w:cs="Aptos"/>
        </w:rPr>
        <w:t>’</w:t>
      </w:r>
      <w:r w:rsidRPr="000B3431">
        <w:t>autres partenaires potentiels, ou envers le monde de décideurs politiques ? Comment assurer sa propre sécurité, et celle de ses collaborateurs dans le processus de recherche</w:t>
      </w:r>
      <w:r w:rsidRPr="000B3431">
        <w:rPr>
          <w:rFonts w:ascii="Arial" w:hAnsi="Arial" w:cs="Arial"/>
        </w:rPr>
        <w:t> </w:t>
      </w:r>
      <w:r w:rsidRPr="000B3431">
        <w:t>? </w:t>
      </w:r>
    </w:p>
    <w:p w14:paraId="6EF1DDBC" w14:textId="77777777" w:rsidR="000B3431" w:rsidRPr="000B3431" w:rsidRDefault="000B3431" w:rsidP="000B3431">
      <w:r w:rsidRPr="000B3431">
        <w:rPr>
          <w:b/>
          <w:bCs/>
        </w:rPr>
        <w:t>Défis émotionnels</w:t>
      </w:r>
      <w:r w:rsidRPr="000B3431">
        <w:t xml:space="preserve"> – Les chercheurs en sciences sociales sont généralement peu formés pour traiter les dimensions émotionnelles de leurs recherches. Les émotions sont, d’un côté, dévaluées en tant que risque de biais non-scientifique dans le processus de production de connaissances, ou, de l’autre côté, instrumentalisées en tant que source de connaissance à travers l’approfondissement des interactions avec le terrain. Ce qui est en grande partie ignoré, c’est la présence inévitable de l’</w:t>
      </w:r>
      <w:proofErr w:type="spellStart"/>
      <w:r w:rsidRPr="000B3431">
        <w:t>émotionalité</w:t>
      </w:r>
      <w:proofErr w:type="spellEnd"/>
      <w:r w:rsidRPr="000B3431">
        <w:t xml:space="preserve"> dans tout type de rencontre humaine (y compris sur le terrain). Nos réflexions seront organisées autour de la manière dont l’</w:t>
      </w:r>
      <w:proofErr w:type="spellStart"/>
      <w:r w:rsidRPr="000B3431">
        <w:t>émotionnalité</w:t>
      </w:r>
      <w:proofErr w:type="spellEnd"/>
      <w:r w:rsidRPr="000B3431">
        <w:t xml:space="preserve"> - engendrée par nos recherches de terrain - interagit avec les trajectoires professionnelles et personnelles des chercheurs. Comment, ainsi, prendre mieux soin de soin dans son métier</w:t>
      </w:r>
      <w:r w:rsidRPr="000B3431">
        <w:rPr>
          <w:rFonts w:ascii="Arial" w:hAnsi="Arial" w:cs="Arial"/>
        </w:rPr>
        <w:t> </w:t>
      </w:r>
      <w:r w:rsidRPr="000B3431">
        <w:t>?</w:t>
      </w:r>
      <w:r w:rsidRPr="000B3431">
        <w:rPr>
          <w:rFonts w:ascii="Aptos" w:hAnsi="Aptos" w:cs="Aptos"/>
        </w:rPr>
        <w:t> </w:t>
      </w:r>
      <w:r w:rsidRPr="000B3431">
        <w:t> </w:t>
      </w:r>
    </w:p>
    <w:p w14:paraId="4FD4737A" w14:textId="77777777" w:rsidR="000B3431" w:rsidRPr="000B3431" w:rsidRDefault="000B3431" w:rsidP="000B3431">
      <w:proofErr w:type="spellStart"/>
      <w:r w:rsidRPr="000B3431">
        <w:rPr>
          <w:b/>
          <w:bCs/>
        </w:rPr>
        <w:t>Positionnalité</w:t>
      </w:r>
      <w:proofErr w:type="spellEnd"/>
      <w:r w:rsidRPr="000B3431">
        <w:t xml:space="preserve"> – Finalement, le cours nous amènera à une réflexion Meta sur qui on est comme chercheur. Comment notre identité affecte-elle nos interactions avec notre terrain</w:t>
      </w:r>
      <w:r w:rsidRPr="000B3431">
        <w:rPr>
          <w:rFonts w:ascii="Arial" w:hAnsi="Arial" w:cs="Arial"/>
        </w:rPr>
        <w:t> </w:t>
      </w:r>
      <w:r w:rsidRPr="000B3431">
        <w:t>? Comment g</w:t>
      </w:r>
      <w:r w:rsidRPr="000B3431">
        <w:rPr>
          <w:rFonts w:ascii="Aptos" w:hAnsi="Aptos" w:cs="Aptos"/>
        </w:rPr>
        <w:t>é</w:t>
      </w:r>
      <w:r w:rsidRPr="000B3431">
        <w:t>rer les d</w:t>
      </w:r>
      <w:r w:rsidRPr="000B3431">
        <w:rPr>
          <w:rFonts w:ascii="Aptos" w:hAnsi="Aptos" w:cs="Aptos"/>
        </w:rPr>
        <w:t>é</w:t>
      </w:r>
      <w:r w:rsidRPr="000B3431">
        <w:t xml:space="preserve">fis en lien avec notre </w:t>
      </w:r>
      <w:proofErr w:type="spellStart"/>
      <w:r w:rsidRPr="000B3431">
        <w:t>positionnalit</w:t>
      </w:r>
      <w:r w:rsidRPr="000B3431">
        <w:rPr>
          <w:rFonts w:ascii="Aptos" w:hAnsi="Aptos" w:cs="Aptos"/>
        </w:rPr>
        <w:t>é</w:t>
      </w:r>
      <w:proofErr w:type="spellEnd"/>
      <w:r w:rsidRPr="000B3431">
        <w:t xml:space="preserve">, en faisant des recherches </w:t>
      </w:r>
      <w:r w:rsidRPr="000B3431">
        <w:rPr>
          <w:rFonts w:ascii="Aptos" w:hAnsi="Aptos" w:cs="Aptos"/>
        </w:rPr>
        <w:t>‘</w:t>
      </w:r>
      <w:r w:rsidRPr="000B3431">
        <w:t>chez soi</w:t>
      </w:r>
      <w:r w:rsidRPr="000B3431">
        <w:rPr>
          <w:rFonts w:ascii="Aptos" w:hAnsi="Aptos" w:cs="Aptos"/>
        </w:rPr>
        <w:t>’</w:t>
      </w:r>
      <w:r w:rsidRPr="000B3431">
        <w:t xml:space="preserve"> (pour les chercheurs travaillant dans leur lieu d</w:t>
      </w:r>
      <w:r w:rsidRPr="000B3431">
        <w:rPr>
          <w:rFonts w:ascii="Aptos" w:hAnsi="Aptos" w:cs="Aptos"/>
        </w:rPr>
        <w:t>’</w:t>
      </w:r>
      <w:r w:rsidRPr="000B3431">
        <w:t xml:space="preserve">origine), </w:t>
      </w:r>
      <w:r w:rsidRPr="000B3431">
        <w:rPr>
          <w:rFonts w:ascii="Aptos" w:hAnsi="Aptos" w:cs="Aptos"/>
        </w:rPr>
        <w:t>‘</w:t>
      </w:r>
      <w:r w:rsidRPr="000B3431">
        <w:t>chez l</w:t>
      </w:r>
      <w:r w:rsidRPr="000B3431">
        <w:rPr>
          <w:rFonts w:ascii="Aptos" w:hAnsi="Aptos" w:cs="Aptos"/>
        </w:rPr>
        <w:t>’</w:t>
      </w:r>
      <w:r w:rsidRPr="000B3431">
        <w:t>autre</w:t>
      </w:r>
      <w:r w:rsidRPr="000B3431">
        <w:rPr>
          <w:rFonts w:ascii="Aptos" w:hAnsi="Aptos" w:cs="Aptos"/>
        </w:rPr>
        <w:t>’</w:t>
      </w:r>
      <w:r w:rsidRPr="000B3431">
        <w:t xml:space="preserve"> (pour les chercheurs travaillant sur d</w:t>
      </w:r>
      <w:r w:rsidRPr="000B3431">
        <w:rPr>
          <w:rFonts w:ascii="Aptos" w:hAnsi="Aptos" w:cs="Aptos"/>
        </w:rPr>
        <w:t>’</w:t>
      </w:r>
      <w:r w:rsidRPr="000B3431">
        <w:t xml:space="preserve">autres contextes), ou </w:t>
      </w:r>
      <w:r w:rsidRPr="000B3431">
        <w:rPr>
          <w:rFonts w:ascii="Aptos" w:hAnsi="Aptos" w:cs="Aptos"/>
        </w:rPr>
        <w:t>‘</w:t>
      </w:r>
      <w:r w:rsidRPr="000B3431">
        <w:t>l</w:t>
      </w:r>
      <w:r w:rsidRPr="000B3431">
        <w:rPr>
          <w:rFonts w:ascii="Aptos" w:hAnsi="Aptos" w:cs="Aptos"/>
        </w:rPr>
        <w:t>’</w:t>
      </w:r>
      <w:r w:rsidRPr="000B3431">
        <w:t>entre deux</w:t>
      </w:r>
      <w:r w:rsidRPr="000B3431">
        <w:rPr>
          <w:rFonts w:ascii="Aptos" w:hAnsi="Aptos" w:cs="Aptos"/>
        </w:rPr>
        <w:t>’</w:t>
      </w:r>
      <w:r w:rsidRPr="000B3431">
        <w:rPr>
          <w:rFonts w:ascii="Arial" w:hAnsi="Arial" w:cs="Arial"/>
        </w:rPr>
        <w:t> </w:t>
      </w:r>
      <w:r w:rsidRPr="000B3431">
        <w:t>? Quel est notre r</w:t>
      </w:r>
      <w:r w:rsidRPr="000B3431">
        <w:rPr>
          <w:rFonts w:ascii="Aptos" w:hAnsi="Aptos" w:cs="Aptos"/>
        </w:rPr>
        <w:t>ô</w:t>
      </w:r>
      <w:r w:rsidRPr="000B3431">
        <w:t>le comme scientifique au sein de la soci</w:t>
      </w:r>
      <w:r w:rsidRPr="000B3431">
        <w:rPr>
          <w:rFonts w:ascii="Aptos" w:hAnsi="Aptos" w:cs="Aptos"/>
        </w:rPr>
        <w:t>é</w:t>
      </w:r>
      <w:r w:rsidRPr="000B3431">
        <w:t>t</w:t>
      </w:r>
      <w:r w:rsidRPr="000B3431">
        <w:rPr>
          <w:rFonts w:ascii="Aptos" w:hAnsi="Aptos" w:cs="Aptos"/>
        </w:rPr>
        <w:t>é</w:t>
      </w:r>
      <w:r w:rsidRPr="000B3431">
        <w:rPr>
          <w:rFonts w:ascii="Arial" w:hAnsi="Arial" w:cs="Arial"/>
        </w:rPr>
        <w:t> </w:t>
      </w:r>
      <w:r w:rsidRPr="000B3431">
        <w:t>? Et de quelle mani</w:t>
      </w:r>
      <w:r w:rsidRPr="000B3431">
        <w:rPr>
          <w:rFonts w:ascii="Aptos" w:hAnsi="Aptos" w:cs="Aptos"/>
        </w:rPr>
        <w:t>è</w:t>
      </w:r>
      <w:r w:rsidRPr="000B3431">
        <w:t>re voulons-nous contribuer à la production des connaissances</w:t>
      </w:r>
      <w:r w:rsidRPr="000B3431">
        <w:rPr>
          <w:rFonts w:ascii="Arial" w:hAnsi="Arial" w:cs="Arial"/>
        </w:rPr>
        <w:t> </w:t>
      </w:r>
      <w:r w:rsidRPr="000B3431">
        <w:t>? </w:t>
      </w:r>
    </w:p>
    <w:p w14:paraId="245EE4AA" w14:textId="77777777" w:rsidR="000B3431" w:rsidRDefault="000B3431" w:rsidP="000B3431">
      <w:r w:rsidRPr="000B3431">
        <w:t> </w:t>
      </w:r>
    </w:p>
    <w:p w14:paraId="48BC22C9" w14:textId="77777777" w:rsidR="000B3431" w:rsidRDefault="000B3431" w:rsidP="000B3431"/>
    <w:p w14:paraId="3C365364" w14:textId="77777777" w:rsidR="000B3431" w:rsidRPr="000B3431" w:rsidRDefault="000B3431" w:rsidP="000B3431"/>
    <w:p w14:paraId="67772353" w14:textId="77777777" w:rsidR="000B3431" w:rsidRPr="000B3431" w:rsidRDefault="000B3431" w:rsidP="000B3431">
      <w:pPr>
        <w:rPr>
          <w:color w:val="4C94D8" w:themeColor="text2" w:themeTint="80"/>
        </w:rPr>
      </w:pPr>
      <w:r w:rsidRPr="000B3431">
        <w:rPr>
          <w:color w:val="4C94D8" w:themeColor="text2" w:themeTint="80"/>
        </w:rPr>
        <w:lastRenderedPageBreak/>
        <w:t>Evaluation du cours </w:t>
      </w:r>
    </w:p>
    <w:p w14:paraId="609311A0" w14:textId="0B2A0676" w:rsidR="000B3431" w:rsidRPr="000B3431" w:rsidRDefault="000B3431" w:rsidP="000B3431">
      <w:r w:rsidRPr="000B3431">
        <w:t>Le cours est validé pour 5 ECTS. L’évaluation sera basée sur la participation à une dynamique de réflexion et d’analyse individuelle et collective ; des notes de lectures relatives aux textes proposés ; une participation aux exercices collectives en classe ; et une réflexion écrite de la part du participant. Cette réflexion écrite, faite après la fin de la semaine, prend la forme d’un texte de 4000 à 6000 mots et développe une question éthique / émotionnelle spécifique à la recherche du participant. </w:t>
      </w:r>
    </w:p>
    <w:p w14:paraId="6AE63C31" w14:textId="77777777" w:rsidR="006D29F3" w:rsidRDefault="006D29F3"/>
    <w:sectPr w:rsidR="006D29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431"/>
    <w:rsid w:val="000B3431"/>
    <w:rsid w:val="002411EE"/>
    <w:rsid w:val="002519B0"/>
    <w:rsid w:val="00673BB7"/>
    <w:rsid w:val="006D29F3"/>
    <w:rsid w:val="008C1F24"/>
    <w:rsid w:val="00A33F79"/>
    <w:rsid w:val="00F5756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D8127"/>
  <w15:chartTrackingRefBased/>
  <w15:docId w15:val="{369BC9AE-9543-471D-A165-362716A62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B34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B34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B343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B343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B343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B343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B343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B343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B343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B343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B343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B343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B343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B343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B343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B343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B343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B3431"/>
    <w:rPr>
      <w:rFonts w:eastAsiaTheme="majorEastAsia" w:cstheme="majorBidi"/>
      <w:color w:val="272727" w:themeColor="text1" w:themeTint="D8"/>
    </w:rPr>
  </w:style>
  <w:style w:type="paragraph" w:styleId="Titre">
    <w:name w:val="Title"/>
    <w:basedOn w:val="Normal"/>
    <w:next w:val="Normal"/>
    <w:link w:val="TitreCar"/>
    <w:uiPriority w:val="10"/>
    <w:qFormat/>
    <w:rsid w:val="000B34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B343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B343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B343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B3431"/>
    <w:pPr>
      <w:spacing w:before="160"/>
      <w:jc w:val="center"/>
    </w:pPr>
    <w:rPr>
      <w:i/>
      <w:iCs/>
      <w:color w:val="404040" w:themeColor="text1" w:themeTint="BF"/>
    </w:rPr>
  </w:style>
  <w:style w:type="character" w:customStyle="1" w:styleId="CitationCar">
    <w:name w:val="Citation Car"/>
    <w:basedOn w:val="Policepardfaut"/>
    <w:link w:val="Citation"/>
    <w:uiPriority w:val="29"/>
    <w:rsid w:val="000B3431"/>
    <w:rPr>
      <w:i/>
      <w:iCs/>
      <w:color w:val="404040" w:themeColor="text1" w:themeTint="BF"/>
    </w:rPr>
  </w:style>
  <w:style w:type="paragraph" w:styleId="Paragraphedeliste">
    <w:name w:val="List Paragraph"/>
    <w:basedOn w:val="Normal"/>
    <w:uiPriority w:val="34"/>
    <w:qFormat/>
    <w:rsid w:val="000B3431"/>
    <w:pPr>
      <w:ind w:left="720"/>
      <w:contextualSpacing/>
    </w:pPr>
  </w:style>
  <w:style w:type="character" w:styleId="Accentuationintense">
    <w:name w:val="Intense Emphasis"/>
    <w:basedOn w:val="Policepardfaut"/>
    <w:uiPriority w:val="21"/>
    <w:qFormat/>
    <w:rsid w:val="000B3431"/>
    <w:rPr>
      <w:i/>
      <w:iCs/>
      <w:color w:val="0F4761" w:themeColor="accent1" w:themeShade="BF"/>
    </w:rPr>
  </w:style>
  <w:style w:type="paragraph" w:styleId="Citationintense">
    <w:name w:val="Intense Quote"/>
    <w:basedOn w:val="Normal"/>
    <w:next w:val="Normal"/>
    <w:link w:val="CitationintenseCar"/>
    <w:uiPriority w:val="30"/>
    <w:qFormat/>
    <w:rsid w:val="000B34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B3431"/>
    <w:rPr>
      <w:i/>
      <w:iCs/>
      <w:color w:val="0F4761" w:themeColor="accent1" w:themeShade="BF"/>
    </w:rPr>
  </w:style>
  <w:style w:type="character" w:styleId="Rfrenceintense">
    <w:name w:val="Intense Reference"/>
    <w:basedOn w:val="Policepardfaut"/>
    <w:uiPriority w:val="32"/>
    <w:qFormat/>
    <w:rsid w:val="000B3431"/>
    <w:rPr>
      <w:b/>
      <w:bCs/>
      <w:smallCaps/>
      <w:color w:val="0F4761" w:themeColor="accent1" w:themeShade="BF"/>
      <w:spacing w:val="5"/>
    </w:rPr>
  </w:style>
  <w:style w:type="character" w:styleId="Lienhypertexte">
    <w:name w:val="Hyperlink"/>
    <w:basedOn w:val="Policepardfaut"/>
    <w:uiPriority w:val="99"/>
    <w:unhideWhenUsed/>
    <w:rsid w:val="000B3431"/>
    <w:rPr>
      <w:color w:val="467886" w:themeColor="hyperlink"/>
      <w:u w:val="single"/>
    </w:rPr>
  </w:style>
  <w:style w:type="character" w:styleId="Mentionnonrsolue">
    <w:name w:val="Unresolved Mention"/>
    <w:basedOn w:val="Policepardfaut"/>
    <w:uiPriority w:val="99"/>
    <w:semiHidden/>
    <w:unhideWhenUsed/>
    <w:rsid w:val="000B34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0435">
      <w:bodyDiv w:val="1"/>
      <w:marLeft w:val="0"/>
      <w:marRight w:val="0"/>
      <w:marTop w:val="0"/>
      <w:marBottom w:val="0"/>
      <w:divBdr>
        <w:top w:val="none" w:sz="0" w:space="0" w:color="auto"/>
        <w:left w:val="none" w:sz="0" w:space="0" w:color="auto"/>
        <w:bottom w:val="none" w:sz="0" w:space="0" w:color="auto"/>
        <w:right w:val="none" w:sz="0" w:space="0" w:color="auto"/>
      </w:divBdr>
      <w:divsChild>
        <w:div w:id="1165393018">
          <w:marLeft w:val="0"/>
          <w:marRight w:val="0"/>
          <w:marTop w:val="0"/>
          <w:marBottom w:val="0"/>
          <w:divBdr>
            <w:top w:val="none" w:sz="0" w:space="0" w:color="auto"/>
            <w:left w:val="none" w:sz="0" w:space="0" w:color="auto"/>
            <w:bottom w:val="none" w:sz="0" w:space="0" w:color="auto"/>
            <w:right w:val="none" w:sz="0" w:space="0" w:color="auto"/>
          </w:divBdr>
        </w:div>
        <w:div w:id="2037806072">
          <w:marLeft w:val="0"/>
          <w:marRight w:val="0"/>
          <w:marTop w:val="0"/>
          <w:marBottom w:val="0"/>
          <w:divBdr>
            <w:top w:val="none" w:sz="0" w:space="0" w:color="auto"/>
            <w:left w:val="none" w:sz="0" w:space="0" w:color="auto"/>
            <w:bottom w:val="none" w:sz="0" w:space="0" w:color="auto"/>
            <w:right w:val="none" w:sz="0" w:space="0" w:color="auto"/>
          </w:divBdr>
        </w:div>
        <w:div w:id="754084382">
          <w:marLeft w:val="0"/>
          <w:marRight w:val="0"/>
          <w:marTop w:val="0"/>
          <w:marBottom w:val="0"/>
          <w:divBdr>
            <w:top w:val="none" w:sz="0" w:space="0" w:color="auto"/>
            <w:left w:val="none" w:sz="0" w:space="0" w:color="auto"/>
            <w:bottom w:val="none" w:sz="0" w:space="0" w:color="auto"/>
            <w:right w:val="none" w:sz="0" w:space="0" w:color="auto"/>
          </w:divBdr>
        </w:div>
        <w:div w:id="628977575">
          <w:marLeft w:val="0"/>
          <w:marRight w:val="0"/>
          <w:marTop w:val="0"/>
          <w:marBottom w:val="0"/>
          <w:divBdr>
            <w:top w:val="none" w:sz="0" w:space="0" w:color="auto"/>
            <w:left w:val="none" w:sz="0" w:space="0" w:color="auto"/>
            <w:bottom w:val="none" w:sz="0" w:space="0" w:color="auto"/>
            <w:right w:val="none" w:sz="0" w:space="0" w:color="auto"/>
          </w:divBdr>
        </w:div>
        <w:div w:id="164055875">
          <w:marLeft w:val="0"/>
          <w:marRight w:val="0"/>
          <w:marTop w:val="0"/>
          <w:marBottom w:val="0"/>
          <w:divBdr>
            <w:top w:val="none" w:sz="0" w:space="0" w:color="auto"/>
            <w:left w:val="none" w:sz="0" w:space="0" w:color="auto"/>
            <w:bottom w:val="none" w:sz="0" w:space="0" w:color="auto"/>
            <w:right w:val="none" w:sz="0" w:space="0" w:color="auto"/>
          </w:divBdr>
        </w:div>
        <w:div w:id="1701004857">
          <w:marLeft w:val="0"/>
          <w:marRight w:val="0"/>
          <w:marTop w:val="0"/>
          <w:marBottom w:val="0"/>
          <w:divBdr>
            <w:top w:val="none" w:sz="0" w:space="0" w:color="auto"/>
            <w:left w:val="none" w:sz="0" w:space="0" w:color="auto"/>
            <w:bottom w:val="none" w:sz="0" w:space="0" w:color="auto"/>
            <w:right w:val="none" w:sz="0" w:space="0" w:color="auto"/>
          </w:divBdr>
        </w:div>
        <w:div w:id="318656034">
          <w:marLeft w:val="0"/>
          <w:marRight w:val="0"/>
          <w:marTop w:val="0"/>
          <w:marBottom w:val="0"/>
          <w:divBdr>
            <w:top w:val="none" w:sz="0" w:space="0" w:color="auto"/>
            <w:left w:val="none" w:sz="0" w:space="0" w:color="auto"/>
            <w:bottom w:val="none" w:sz="0" w:space="0" w:color="auto"/>
            <w:right w:val="none" w:sz="0" w:space="0" w:color="auto"/>
          </w:divBdr>
        </w:div>
        <w:div w:id="2090731990">
          <w:marLeft w:val="0"/>
          <w:marRight w:val="0"/>
          <w:marTop w:val="0"/>
          <w:marBottom w:val="0"/>
          <w:divBdr>
            <w:top w:val="none" w:sz="0" w:space="0" w:color="auto"/>
            <w:left w:val="none" w:sz="0" w:space="0" w:color="auto"/>
            <w:bottom w:val="none" w:sz="0" w:space="0" w:color="auto"/>
            <w:right w:val="none" w:sz="0" w:space="0" w:color="auto"/>
          </w:divBdr>
        </w:div>
        <w:div w:id="1921058342">
          <w:marLeft w:val="0"/>
          <w:marRight w:val="0"/>
          <w:marTop w:val="0"/>
          <w:marBottom w:val="0"/>
          <w:divBdr>
            <w:top w:val="none" w:sz="0" w:space="0" w:color="auto"/>
            <w:left w:val="none" w:sz="0" w:space="0" w:color="auto"/>
            <w:bottom w:val="none" w:sz="0" w:space="0" w:color="auto"/>
            <w:right w:val="none" w:sz="0" w:space="0" w:color="auto"/>
          </w:divBdr>
        </w:div>
        <w:div w:id="1894778334">
          <w:marLeft w:val="0"/>
          <w:marRight w:val="0"/>
          <w:marTop w:val="0"/>
          <w:marBottom w:val="0"/>
          <w:divBdr>
            <w:top w:val="none" w:sz="0" w:space="0" w:color="auto"/>
            <w:left w:val="none" w:sz="0" w:space="0" w:color="auto"/>
            <w:bottom w:val="none" w:sz="0" w:space="0" w:color="auto"/>
            <w:right w:val="none" w:sz="0" w:space="0" w:color="auto"/>
          </w:divBdr>
        </w:div>
        <w:div w:id="734821915">
          <w:marLeft w:val="0"/>
          <w:marRight w:val="0"/>
          <w:marTop w:val="0"/>
          <w:marBottom w:val="0"/>
          <w:divBdr>
            <w:top w:val="none" w:sz="0" w:space="0" w:color="auto"/>
            <w:left w:val="none" w:sz="0" w:space="0" w:color="auto"/>
            <w:bottom w:val="none" w:sz="0" w:space="0" w:color="auto"/>
            <w:right w:val="none" w:sz="0" w:space="0" w:color="auto"/>
          </w:divBdr>
        </w:div>
        <w:div w:id="1819836385">
          <w:marLeft w:val="0"/>
          <w:marRight w:val="0"/>
          <w:marTop w:val="0"/>
          <w:marBottom w:val="0"/>
          <w:divBdr>
            <w:top w:val="none" w:sz="0" w:space="0" w:color="auto"/>
            <w:left w:val="none" w:sz="0" w:space="0" w:color="auto"/>
            <w:bottom w:val="none" w:sz="0" w:space="0" w:color="auto"/>
            <w:right w:val="none" w:sz="0" w:space="0" w:color="auto"/>
          </w:divBdr>
        </w:div>
        <w:div w:id="103813501">
          <w:marLeft w:val="0"/>
          <w:marRight w:val="0"/>
          <w:marTop w:val="0"/>
          <w:marBottom w:val="0"/>
          <w:divBdr>
            <w:top w:val="none" w:sz="0" w:space="0" w:color="auto"/>
            <w:left w:val="none" w:sz="0" w:space="0" w:color="auto"/>
            <w:bottom w:val="none" w:sz="0" w:space="0" w:color="auto"/>
            <w:right w:val="none" w:sz="0" w:space="0" w:color="auto"/>
          </w:divBdr>
        </w:div>
        <w:div w:id="122428924">
          <w:marLeft w:val="0"/>
          <w:marRight w:val="0"/>
          <w:marTop w:val="0"/>
          <w:marBottom w:val="0"/>
          <w:divBdr>
            <w:top w:val="none" w:sz="0" w:space="0" w:color="auto"/>
            <w:left w:val="none" w:sz="0" w:space="0" w:color="auto"/>
            <w:bottom w:val="none" w:sz="0" w:space="0" w:color="auto"/>
            <w:right w:val="none" w:sz="0" w:space="0" w:color="auto"/>
          </w:divBdr>
        </w:div>
        <w:div w:id="1832021000">
          <w:marLeft w:val="0"/>
          <w:marRight w:val="0"/>
          <w:marTop w:val="0"/>
          <w:marBottom w:val="0"/>
          <w:divBdr>
            <w:top w:val="none" w:sz="0" w:space="0" w:color="auto"/>
            <w:left w:val="none" w:sz="0" w:space="0" w:color="auto"/>
            <w:bottom w:val="none" w:sz="0" w:space="0" w:color="auto"/>
            <w:right w:val="none" w:sz="0" w:space="0" w:color="auto"/>
          </w:divBdr>
        </w:div>
        <w:div w:id="672418468">
          <w:marLeft w:val="0"/>
          <w:marRight w:val="0"/>
          <w:marTop w:val="0"/>
          <w:marBottom w:val="0"/>
          <w:divBdr>
            <w:top w:val="none" w:sz="0" w:space="0" w:color="auto"/>
            <w:left w:val="none" w:sz="0" w:space="0" w:color="auto"/>
            <w:bottom w:val="none" w:sz="0" w:space="0" w:color="auto"/>
            <w:right w:val="none" w:sz="0" w:space="0" w:color="auto"/>
          </w:divBdr>
        </w:div>
        <w:div w:id="535775916">
          <w:marLeft w:val="0"/>
          <w:marRight w:val="0"/>
          <w:marTop w:val="0"/>
          <w:marBottom w:val="0"/>
          <w:divBdr>
            <w:top w:val="none" w:sz="0" w:space="0" w:color="auto"/>
            <w:left w:val="none" w:sz="0" w:space="0" w:color="auto"/>
            <w:bottom w:val="none" w:sz="0" w:space="0" w:color="auto"/>
            <w:right w:val="none" w:sz="0" w:space="0" w:color="auto"/>
          </w:divBdr>
        </w:div>
        <w:div w:id="996376212">
          <w:marLeft w:val="0"/>
          <w:marRight w:val="0"/>
          <w:marTop w:val="0"/>
          <w:marBottom w:val="0"/>
          <w:divBdr>
            <w:top w:val="none" w:sz="0" w:space="0" w:color="auto"/>
            <w:left w:val="none" w:sz="0" w:space="0" w:color="auto"/>
            <w:bottom w:val="none" w:sz="0" w:space="0" w:color="auto"/>
            <w:right w:val="none" w:sz="0" w:space="0" w:color="auto"/>
          </w:divBdr>
        </w:div>
        <w:div w:id="434595821">
          <w:marLeft w:val="0"/>
          <w:marRight w:val="0"/>
          <w:marTop w:val="0"/>
          <w:marBottom w:val="0"/>
          <w:divBdr>
            <w:top w:val="none" w:sz="0" w:space="0" w:color="auto"/>
            <w:left w:val="none" w:sz="0" w:space="0" w:color="auto"/>
            <w:bottom w:val="none" w:sz="0" w:space="0" w:color="auto"/>
            <w:right w:val="none" w:sz="0" w:space="0" w:color="auto"/>
          </w:divBdr>
        </w:div>
        <w:div w:id="456803720">
          <w:marLeft w:val="0"/>
          <w:marRight w:val="0"/>
          <w:marTop w:val="0"/>
          <w:marBottom w:val="0"/>
          <w:divBdr>
            <w:top w:val="none" w:sz="0" w:space="0" w:color="auto"/>
            <w:left w:val="none" w:sz="0" w:space="0" w:color="auto"/>
            <w:bottom w:val="none" w:sz="0" w:space="0" w:color="auto"/>
            <w:right w:val="none" w:sz="0" w:space="0" w:color="auto"/>
          </w:divBdr>
        </w:div>
        <w:div w:id="83108884">
          <w:marLeft w:val="0"/>
          <w:marRight w:val="0"/>
          <w:marTop w:val="0"/>
          <w:marBottom w:val="0"/>
          <w:divBdr>
            <w:top w:val="none" w:sz="0" w:space="0" w:color="auto"/>
            <w:left w:val="none" w:sz="0" w:space="0" w:color="auto"/>
            <w:bottom w:val="none" w:sz="0" w:space="0" w:color="auto"/>
            <w:right w:val="none" w:sz="0" w:space="0" w:color="auto"/>
          </w:divBdr>
        </w:div>
        <w:div w:id="636955257">
          <w:marLeft w:val="0"/>
          <w:marRight w:val="0"/>
          <w:marTop w:val="0"/>
          <w:marBottom w:val="0"/>
          <w:divBdr>
            <w:top w:val="none" w:sz="0" w:space="0" w:color="auto"/>
            <w:left w:val="none" w:sz="0" w:space="0" w:color="auto"/>
            <w:bottom w:val="none" w:sz="0" w:space="0" w:color="auto"/>
            <w:right w:val="none" w:sz="0" w:space="0" w:color="auto"/>
          </w:divBdr>
        </w:div>
        <w:div w:id="121728477">
          <w:marLeft w:val="0"/>
          <w:marRight w:val="0"/>
          <w:marTop w:val="0"/>
          <w:marBottom w:val="0"/>
          <w:divBdr>
            <w:top w:val="none" w:sz="0" w:space="0" w:color="auto"/>
            <w:left w:val="none" w:sz="0" w:space="0" w:color="auto"/>
            <w:bottom w:val="none" w:sz="0" w:space="0" w:color="auto"/>
            <w:right w:val="none" w:sz="0" w:space="0" w:color="auto"/>
          </w:divBdr>
        </w:div>
        <w:div w:id="1350991332">
          <w:marLeft w:val="0"/>
          <w:marRight w:val="0"/>
          <w:marTop w:val="0"/>
          <w:marBottom w:val="0"/>
          <w:divBdr>
            <w:top w:val="none" w:sz="0" w:space="0" w:color="auto"/>
            <w:left w:val="none" w:sz="0" w:space="0" w:color="auto"/>
            <w:bottom w:val="none" w:sz="0" w:space="0" w:color="auto"/>
            <w:right w:val="none" w:sz="0" w:space="0" w:color="auto"/>
          </w:divBdr>
        </w:div>
        <w:div w:id="1303584560">
          <w:marLeft w:val="0"/>
          <w:marRight w:val="0"/>
          <w:marTop w:val="0"/>
          <w:marBottom w:val="0"/>
          <w:divBdr>
            <w:top w:val="none" w:sz="0" w:space="0" w:color="auto"/>
            <w:left w:val="none" w:sz="0" w:space="0" w:color="auto"/>
            <w:bottom w:val="none" w:sz="0" w:space="0" w:color="auto"/>
            <w:right w:val="none" w:sz="0" w:space="0" w:color="auto"/>
          </w:divBdr>
        </w:div>
      </w:divsChild>
    </w:div>
    <w:div w:id="1089694544">
      <w:bodyDiv w:val="1"/>
      <w:marLeft w:val="0"/>
      <w:marRight w:val="0"/>
      <w:marTop w:val="0"/>
      <w:marBottom w:val="0"/>
      <w:divBdr>
        <w:top w:val="none" w:sz="0" w:space="0" w:color="auto"/>
        <w:left w:val="none" w:sz="0" w:space="0" w:color="auto"/>
        <w:bottom w:val="none" w:sz="0" w:space="0" w:color="auto"/>
        <w:right w:val="none" w:sz="0" w:space="0" w:color="auto"/>
      </w:divBdr>
      <w:divsChild>
        <w:div w:id="1539665072">
          <w:marLeft w:val="0"/>
          <w:marRight w:val="0"/>
          <w:marTop w:val="0"/>
          <w:marBottom w:val="0"/>
          <w:divBdr>
            <w:top w:val="none" w:sz="0" w:space="0" w:color="auto"/>
            <w:left w:val="none" w:sz="0" w:space="0" w:color="auto"/>
            <w:bottom w:val="none" w:sz="0" w:space="0" w:color="auto"/>
            <w:right w:val="none" w:sz="0" w:space="0" w:color="auto"/>
          </w:divBdr>
        </w:div>
        <w:div w:id="1313559509">
          <w:marLeft w:val="0"/>
          <w:marRight w:val="0"/>
          <w:marTop w:val="0"/>
          <w:marBottom w:val="0"/>
          <w:divBdr>
            <w:top w:val="none" w:sz="0" w:space="0" w:color="auto"/>
            <w:left w:val="none" w:sz="0" w:space="0" w:color="auto"/>
            <w:bottom w:val="none" w:sz="0" w:space="0" w:color="auto"/>
            <w:right w:val="none" w:sz="0" w:space="0" w:color="auto"/>
          </w:divBdr>
        </w:div>
        <w:div w:id="1010762345">
          <w:marLeft w:val="0"/>
          <w:marRight w:val="0"/>
          <w:marTop w:val="0"/>
          <w:marBottom w:val="0"/>
          <w:divBdr>
            <w:top w:val="none" w:sz="0" w:space="0" w:color="auto"/>
            <w:left w:val="none" w:sz="0" w:space="0" w:color="auto"/>
            <w:bottom w:val="none" w:sz="0" w:space="0" w:color="auto"/>
            <w:right w:val="none" w:sz="0" w:space="0" w:color="auto"/>
          </w:divBdr>
        </w:div>
        <w:div w:id="209155495">
          <w:marLeft w:val="0"/>
          <w:marRight w:val="0"/>
          <w:marTop w:val="0"/>
          <w:marBottom w:val="0"/>
          <w:divBdr>
            <w:top w:val="none" w:sz="0" w:space="0" w:color="auto"/>
            <w:left w:val="none" w:sz="0" w:space="0" w:color="auto"/>
            <w:bottom w:val="none" w:sz="0" w:space="0" w:color="auto"/>
            <w:right w:val="none" w:sz="0" w:space="0" w:color="auto"/>
          </w:divBdr>
        </w:div>
        <w:div w:id="940835981">
          <w:marLeft w:val="0"/>
          <w:marRight w:val="0"/>
          <w:marTop w:val="0"/>
          <w:marBottom w:val="0"/>
          <w:divBdr>
            <w:top w:val="none" w:sz="0" w:space="0" w:color="auto"/>
            <w:left w:val="none" w:sz="0" w:space="0" w:color="auto"/>
            <w:bottom w:val="none" w:sz="0" w:space="0" w:color="auto"/>
            <w:right w:val="none" w:sz="0" w:space="0" w:color="auto"/>
          </w:divBdr>
        </w:div>
        <w:div w:id="610942873">
          <w:marLeft w:val="0"/>
          <w:marRight w:val="0"/>
          <w:marTop w:val="0"/>
          <w:marBottom w:val="0"/>
          <w:divBdr>
            <w:top w:val="none" w:sz="0" w:space="0" w:color="auto"/>
            <w:left w:val="none" w:sz="0" w:space="0" w:color="auto"/>
            <w:bottom w:val="none" w:sz="0" w:space="0" w:color="auto"/>
            <w:right w:val="none" w:sz="0" w:space="0" w:color="auto"/>
          </w:divBdr>
        </w:div>
        <w:div w:id="1991248453">
          <w:marLeft w:val="0"/>
          <w:marRight w:val="0"/>
          <w:marTop w:val="0"/>
          <w:marBottom w:val="0"/>
          <w:divBdr>
            <w:top w:val="none" w:sz="0" w:space="0" w:color="auto"/>
            <w:left w:val="none" w:sz="0" w:space="0" w:color="auto"/>
            <w:bottom w:val="none" w:sz="0" w:space="0" w:color="auto"/>
            <w:right w:val="none" w:sz="0" w:space="0" w:color="auto"/>
          </w:divBdr>
        </w:div>
        <w:div w:id="1972665559">
          <w:marLeft w:val="0"/>
          <w:marRight w:val="0"/>
          <w:marTop w:val="0"/>
          <w:marBottom w:val="0"/>
          <w:divBdr>
            <w:top w:val="none" w:sz="0" w:space="0" w:color="auto"/>
            <w:left w:val="none" w:sz="0" w:space="0" w:color="auto"/>
            <w:bottom w:val="none" w:sz="0" w:space="0" w:color="auto"/>
            <w:right w:val="none" w:sz="0" w:space="0" w:color="auto"/>
          </w:divBdr>
        </w:div>
        <w:div w:id="1692100650">
          <w:marLeft w:val="0"/>
          <w:marRight w:val="0"/>
          <w:marTop w:val="0"/>
          <w:marBottom w:val="0"/>
          <w:divBdr>
            <w:top w:val="none" w:sz="0" w:space="0" w:color="auto"/>
            <w:left w:val="none" w:sz="0" w:space="0" w:color="auto"/>
            <w:bottom w:val="none" w:sz="0" w:space="0" w:color="auto"/>
            <w:right w:val="none" w:sz="0" w:space="0" w:color="auto"/>
          </w:divBdr>
        </w:div>
        <w:div w:id="845365608">
          <w:marLeft w:val="0"/>
          <w:marRight w:val="0"/>
          <w:marTop w:val="0"/>
          <w:marBottom w:val="0"/>
          <w:divBdr>
            <w:top w:val="none" w:sz="0" w:space="0" w:color="auto"/>
            <w:left w:val="none" w:sz="0" w:space="0" w:color="auto"/>
            <w:bottom w:val="none" w:sz="0" w:space="0" w:color="auto"/>
            <w:right w:val="none" w:sz="0" w:space="0" w:color="auto"/>
          </w:divBdr>
        </w:div>
        <w:div w:id="1030032867">
          <w:marLeft w:val="0"/>
          <w:marRight w:val="0"/>
          <w:marTop w:val="0"/>
          <w:marBottom w:val="0"/>
          <w:divBdr>
            <w:top w:val="none" w:sz="0" w:space="0" w:color="auto"/>
            <w:left w:val="none" w:sz="0" w:space="0" w:color="auto"/>
            <w:bottom w:val="none" w:sz="0" w:space="0" w:color="auto"/>
            <w:right w:val="none" w:sz="0" w:space="0" w:color="auto"/>
          </w:divBdr>
        </w:div>
        <w:div w:id="979848481">
          <w:marLeft w:val="0"/>
          <w:marRight w:val="0"/>
          <w:marTop w:val="0"/>
          <w:marBottom w:val="0"/>
          <w:divBdr>
            <w:top w:val="none" w:sz="0" w:space="0" w:color="auto"/>
            <w:left w:val="none" w:sz="0" w:space="0" w:color="auto"/>
            <w:bottom w:val="none" w:sz="0" w:space="0" w:color="auto"/>
            <w:right w:val="none" w:sz="0" w:space="0" w:color="auto"/>
          </w:divBdr>
        </w:div>
        <w:div w:id="259918646">
          <w:marLeft w:val="0"/>
          <w:marRight w:val="0"/>
          <w:marTop w:val="0"/>
          <w:marBottom w:val="0"/>
          <w:divBdr>
            <w:top w:val="none" w:sz="0" w:space="0" w:color="auto"/>
            <w:left w:val="none" w:sz="0" w:space="0" w:color="auto"/>
            <w:bottom w:val="none" w:sz="0" w:space="0" w:color="auto"/>
            <w:right w:val="none" w:sz="0" w:space="0" w:color="auto"/>
          </w:divBdr>
        </w:div>
        <w:div w:id="413091068">
          <w:marLeft w:val="0"/>
          <w:marRight w:val="0"/>
          <w:marTop w:val="0"/>
          <w:marBottom w:val="0"/>
          <w:divBdr>
            <w:top w:val="none" w:sz="0" w:space="0" w:color="auto"/>
            <w:left w:val="none" w:sz="0" w:space="0" w:color="auto"/>
            <w:bottom w:val="none" w:sz="0" w:space="0" w:color="auto"/>
            <w:right w:val="none" w:sz="0" w:space="0" w:color="auto"/>
          </w:divBdr>
        </w:div>
        <w:div w:id="287785073">
          <w:marLeft w:val="0"/>
          <w:marRight w:val="0"/>
          <w:marTop w:val="0"/>
          <w:marBottom w:val="0"/>
          <w:divBdr>
            <w:top w:val="none" w:sz="0" w:space="0" w:color="auto"/>
            <w:left w:val="none" w:sz="0" w:space="0" w:color="auto"/>
            <w:bottom w:val="none" w:sz="0" w:space="0" w:color="auto"/>
            <w:right w:val="none" w:sz="0" w:space="0" w:color="auto"/>
          </w:divBdr>
        </w:div>
        <w:div w:id="1343820960">
          <w:marLeft w:val="0"/>
          <w:marRight w:val="0"/>
          <w:marTop w:val="0"/>
          <w:marBottom w:val="0"/>
          <w:divBdr>
            <w:top w:val="none" w:sz="0" w:space="0" w:color="auto"/>
            <w:left w:val="none" w:sz="0" w:space="0" w:color="auto"/>
            <w:bottom w:val="none" w:sz="0" w:space="0" w:color="auto"/>
            <w:right w:val="none" w:sz="0" w:space="0" w:color="auto"/>
          </w:divBdr>
        </w:div>
        <w:div w:id="1124933015">
          <w:marLeft w:val="0"/>
          <w:marRight w:val="0"/>
          <w:marTop w:val="0"/>
          <w:marBottom w:val="0"/>
          <w:divBdr>
            <w:top w:val="none" w:sz="0" w:space="0" w:color="auto"/>
            <w:left w:val="none" w:sz="0" w:space="0" w:color="auto"/>
            <w:bottom w:val="none" w:sz="0" w:space="0" w:color="auto"/>
            <w:right w:val="none" w:sz="0" w:space="0" w:color="auto"/>
          </w:divBdr>
        </w:div>
        <w:div w:id="1136143801">
          <w:marLeft w:val="0"/>
          <w:marRight w:val="0"/>
          <w:marTop w:val="0"/>
          <w:marBottom w:val="0"/>
          <w:divBdr>
            <w:top w:val="none" w:sz="0" w:space="0" w:color="auto"/>
            <w:left w:val="none" w:sz="0" w:space="0" w:color="auto"/>
            <w:bottom w:val="none" w:sz="0" w:space="0" w:color="auto"/>
            <w:right w:val="none" w:sz="0" w:space="0" w:color="auto"/>
          </w:divBdr>
        </w:div>
        <w:div w:id="825901720">
          <w:marLeft w:val="0"/>
          <w:marRight w:val="0"/>
          <w:marTop w:val="0"/>
          <w:marBottom w:val="0"/>
          <w:divBdr>
            <w:top w:val="none" w:sz="0" w:space="0" w:color="auto"/>
            <w:left w:val="none" w:sz="0" w:space="0" w:color="auto"/>
            <w:bottom w:val="none" w:sz="0" w:space="0" w:color="auto"/>
            <w:right w:val="none" w:sz="0" w:space="0" w:color="auto"/>
          </w:divBdr>
        </w:div>
        <w:div w:id="1876652796">
          <w:marLeft w:val="0"/>
          <w:marRight w:val="0"/>
          <w:marTop w:val="0"/>
          <w:marBottom w:val="0"/>
          <w:divBdr>
            <w:top w:val="none" w:sz="0" w:space="0" w:color="auto"/>
            <w:left w:val="none" w:sz="0" w:space="0" w:color="auto"/>
            <w:bottom w:val="none" w:sz="0" w:space="0" w:color="auto"/>
            <w:right w:val="none" w:sz="0" w:space="0" w:color="auto"/>
          </w:divBdr>
        </w:div>
        <w:div w:id="1401978820">
          <w:marLeft w:val="0"/>
          <w:marRight w:val="0"/>
          <w:marTop w:val="0"/>
          <w:marBottom w:val="0"/>
          <w:divBdr>
            <w:top w:val="none" w:sz="0" w:space="0" w:color="auto"/>
            <w:left w:val="none" w:sz="0" w:space="0" w:color="auto"/>
            <w:bottom w:val="none" w:sz="0" w:space="0" w:color="auto"/>
            <w:right w:val="none" w:sz="0" w:space="0" w:color="auto"/>
          </w:divBdr>
        </w:div>
        <w:div w:id="897206467">
          <w:marLeft w:val="0"/>
          <w:marRight w:val="0"/>
          <w:marTop w:val="0"/>
          <w:marBottom w:val="0"/>
          <w:divBdr>
            <w:top w:val="none" w:sz="0" w:space="0" w:color="auto"/>
            <w:left w:val="none" w:sz="0" w:space="0" w:color="auto"/>
            <w:bottom w:val="none" w:sz="0" w:space="0" w:color="auto"/>
            <w:right w:val="none" w:sz="0" w:space="0" w:color="auto"/>
          </w:divBdr>
        </w:div>
        <w:div w:id="2048676321">
          <w:marLeft w:val="0"/>
          <w:marRight w:val="0"/>
          <w:marTop w:val="0"/>
          <w:marBottom w:val="0"/>
          <w:divBdr>
            <w:top w:val="none" w:sz="0" w:space="0" w:color="auto"/>
            <w:left w:val="none" w:sz="0" w:space="0" w:color="auto"/>
            <w:bottom w:val="none" w:sz="0" w:space="0" w:color="auto"/>
            <w:right w:val="none" w:sz="0" w:space="0" w:color="auto"/>
          </w:divBdr>
        </w:div>
        <w:div w:id="1078358221">
          <w:marLeft w:val="0"/>
          <w:marRight w:val="0"/>
          <w:marTop w:val="0"/>
          <w:marBottom w:val="0"/>
          <w:divBdr>
            <w:top w:val="none" w:sz="0" w:space="0" w:color="auto"/>
            <w:left w:val="none" w:sz="0" w:space="0" w:color="auto"/>
            <w:bottom w:val="none" w:sz="0" w:space="0" w:color="auto"/>
            <w:right w:val="none" w:sz="0" w:space="0" w:color="auto"/>
          </w:divBdr>
        </w:div>
        <w:div w:id="538669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n.ansoms@uclouvain.be" TargetMode="Externa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942</Words>
  <Characters>5185</Characters>
  <Application>Microsoft Office Word</Application>
  <DocSecurity>0</DocSecurity>
  <Lines>43</Lines>
  <Paragraphs>12</Paragraphs>
  <ScaleCrop>false</ScaleCrop>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Stéphanie Lorent</dc:creator>
  <cp:keywords/>
  <dc:description/>
  <cp:lastModifiedBy>Stéphanie Lorent</cp:lastModifiedBy>
  <cp:revision>1</cp:revision>
  <dcterms:created xsi:type="dcterms:W3CDTF">2025-06-17T13:51:00Z</dcterms:created>
  <dcterms:modified xsi:type="dcterms:W3CDTF">2025-06-17T13:56:00Z</dcterms:modified>
</cp:coreProperties>
</file>